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D46" w:rsidRDefault="00D44D46" w:rsidP="00D162DB">
      <w:pPr>
        <w:outlineLvl w:val="0"/>
        <w:rPr>
          <w:rFonts w:ascii="Arial" w:hAnsi="Arial" w:cs="Arial"/>
          <w:sz w:val="22"/>
          <w:szCs w:val="22"/>
        </w:rPr>
      </w:pPr>
    </w:p>
    <w:p w:rsidR="00513608" w:rsidRDefault="00513608" w:rsidP="00E34024">
      <w:pPr>
        <w:pStyle w:val="texte"/>
        <w:jc w:val="center"/>
        <w:rPr>
          <w:b/>
          <w:sz w:val="28"/>
        </w:rPr>
      </w:pPr>
    </w:p>
    <w:p w:rsidR="00E34024" w:rsidRDefault="00E34024" w:rsidP="00513608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>
        <w:rPr>
          <w:b/>
          <w:sz w:val="28"/>
        </w:rPr>
        <w:t>Rapport d'activité</w:t>
      </w:r>
    </w:p>
    <w:p w:rsidR="00E34024" w:rsidRDefault="00E34024" w:rsidP="00E34024">
      <w:pPr>
        <w:pStyle w:val="texte"/>
        <w:rPr>
          <w:sz w:val="22"/>
        </w:rPr>
      </w:pPr>
    </w:p>
    <w:p w:rsidR="00E34024" w:rsidRDefault="009E100F" w:rsidP="00E34024">
      <w:pPr>
        <w:pStyle w:val="texte"/>
        <w:tabs>
          <w:tab w:val="clear" w:pos="4536"/>
        </w:tabs>
        <w:ind w:right="-1"/>
        <w:jc w:val="left"/>
        <w:rPr>
          <w:sz w:val="22"/>
        </w:rPr>
      </w:pPr>
      <w:r>
        <w:rPr>
          <w:sz w:val="22"/>
        </w:rPr>
        <w:t>Monsieur,</w:t>
      </w:r>
    </w:p>
    <w:p w:rsidR="009E100F" w:rsidRDefault="009E100F" w:rsidP="00E34024">
      <w:pPr>
        <w:pStyle w:val="texte"/>
        <w:tabs>
          <w:tab w:val="clear" w:pos="4536"/>
        </w:tabs>
        <w:ind w:right="-1"/>
        <w:jc w:val="left"/>
        <w:rPr>
          <w:sz w:val="22"/>
        </w:rPr>
      </w:pPr>
    </w:p>
    <w:p w:rsidR="00546CBF" w:rsidRDefault="009E100F" w:rsidP="00E34024">
      <w:pPr>
        <w:pStyle w:val="texte"/>
        <w:tabs>
          <w:tab w:val="clear" w:pos="4536"/>
        </w:tabs>
        <w:ind w:right="-1"/>
        <w:jc w:val="left"/>
        <w:rPr>
          <w:sz w:val="22"/>
        </w:rPr>
      </w:pPr>
      <w:r>
        <w:rPr>
          <w:sz w:val="22"/>
        </w:rPr>
        <w:t>Nous pouvons constater que le chiffre d’affaires de la so</w:t>
      </w:r>
      <w:r w:rsidR="00F04319">
        <w:rPr>
          <w:sz w:val="22"/>
        </w:rPr>
        <w:t>ciété a</w:t>
      </w:r>
      <w:r>
        <w:rPr>
          <w:sz w:val="22"/>
        </w:rPr>
        <w:t xml:space="preserve"> </w:t>
      </w:r>
      <w:r w:rsidR="00546CBF">
        <w:rPr>
          <w:sz w:val="22"/>
        </w:rPr>
        <w:t>progressé</w:t>
      </w:r>
      <w:r>
        <w:rPr>
          <w:sz w:val="22"/>
        </w:rPr>
        <w:t xml:space="preserve"> de 21,91 %</w:t>
      </w:r>
      <w:r w:rsidR="00180C9A">
        <w:rPr>
          <w:sz w:val="22"/>
        </w:rPr>
        <w:t xml:space="preserve"> en 2010</w:t>
      </w:r>
      <w:r w:rsidR="00546CBF">
        <w:rPr>
          <w:sz w:val="22"/>
        </w:rPr>
        <w:t xml:space="preserve"> (après une augmentation de 8,67 % en 200</w:t>
      </w:r>
      <w:r w:rsidR="00180C9A">
        <w:rPr>
          <w:sz w:val="22"/>
        </w:rPr>
        <w:t>9</w:t>
      </w:r>
      <w:r w:rsidR="00546CBF">
        <w:rPr>
          <w:sz w:val="22"/>
        </w:rPr>
        <w:t xml:space="preserve">). </w:t>
      </w:r>
    </w:p>
    <w:p w:rsidR="00546CBF" w:rsidRDefault="00546CBF" w:rsidP="00E34024">
      <w:pPr>
        <w:pStyle w:val="texte"/>
        <w:tabs>
          <w:tab w:val="clear" w:pos="4536"/>
        </w:tabs>
        <w:ind w:right="-1"/>
        <w:jc w:val="left"/>
        <w:rPr>
          <w:sz w:val="22"/>
        </w:rPr>
      </w:pPr>
    </w:p>
    <w:p w:rsidR="00546CBF" w:rsidRDefault="00546CBF" w:rsidP="00E34024">
      <w:pPr>
        <w:pStyle w:val="texte"/>
        <w:tabs>
          <w:tab w:val="clear" w:pos="4536"/>
        </w:tabs>
        <w:ind w:right="-1"/>
        <w:jc w:val="left"/>
        <w:rPr>
          <w:sz w:val="22"/>
        </w:rPr>
      </w:pPr>
      <w:r>
        <w:rPr>
          <w:sz w:val="22"/>
        </w:rPr>
        <w:t xml:space="preserve">Cette évolution provient pour une bonne part des ventes du secteur édition qui </w:t>
      </w:r>
      <w:r w:rsidR="00513608">
        <w:rPr>
          <w:sz w:val="22"/>
        </w:rPr>
        <w:t>ont</w:t>
      </w:r>
      <w:r>
        <w:rPr>
          <w:sz w:val="22"/>
        </w:rPr>
        <w:t xml:space="preserve"> progressé</w:t>
      </w:r>
      <w:r w:rsidR="00513608">
        <w:rPr>
          <w:sz w:val="22"/>
        </w:rPr>
        <w:t>es</w:t>
      </w:r>
      <w:r>
        <w:rPr>
          <w:sz w:val="22"/>
        </w:rPr>
        <w:t xml:space="preserve"> de 29,89 %.</w:t>
      </w:r>
      <w:r w:rsidR="00F04319">
        <w:rPr>
          <w:sz w:val="22"/>
        </w:rPr>
        <w:t xml:space="preserve"> Cette progression résulte du succès rencontré par la collection : Micro guide de voyage et de sport.</w:t>
      </w:r>
    </w:p>
    <w:p w:rsidR="00546CBF" w:rsidRDefault="00546CBF" w:rsidP="00E34024">
      <w:pPr>
        <w:pStyle w:val="texte"/>
        <w:tabs>
          <w:tab w:val="clear" w:pos="4536"/>
        </w:tabs>
        <w:ind w:right="-1"/>
        <w:jc w:val="left"/>
        <w:rPr>
          <w:sz w:val="22"/>
        </w:rPr>
      </w:pPr>
    </w:p>
    <w:p w:rsidR="009E100F" w:rsidRDefault="00546CBF" w:rsidP="00E34024">
      <w:pPr>
        <w:pStyle w:val="texte"/>
        <w:tabs>
          <w:tab w:val="clear" w:pos="4536"/>
        </w:tabs>
        <w:ind w:right="-1"/>
        <w:jc w:val="left"/>
        <w:rPr>
          <w:sz w:val="22"/>
        </w:rPr>
      </w:pPr>
      <w:r>
        <w:rPr>
          <w:sz w:val="22"/>
        </w:rPr>
        <w:t>Cette progression est d’autant plus notable que le secteur reproduction fait l’objet de baisses inquiétantes pour l’avenir. (</w:t>
      </w:r>
      <w:r w:rsidR="00513608">
        <w:rPr>
          <w:sz w:val="22"/>
        </w:rPr>
        <w:t>-</w:t>
      </w:r>
      <w:r>
        <w:rPr>
          <w:sz w:val="22"/>
        </w:rPr>
        <w:t>19,54 % pour les photo</w:t>
      </w:r>
      <w:r w:rsidR="00513608">
        <w:rPr>
          <w:sz w:val="22"/>
        </w:rPr>
        <w:t>s</w:t>
      </w:r>
      <w:r>
        <w:rPr>
          <w:sz w:val="22"/>
        </w:rPr>
        <w:t>/poster</w:t>
      </w:r>
      <w:r w:rsidR="00513608">
        <w:rPr>
          <w:sz w:val="22"/>
        </w:rPr>
        <w:t>s</w:t>
      </w:r>
      <w:r>
        <w:rPr>
          <w:sz w:val="22"/>
        </w:rPr>
        <w:t xml:space="preserve"> et </w:t>
      </w:r>
      <w:r w:rsidR="00513608">
        <w:rPr>
          <w:sz w:val="22"/>
        </w:rPr>
        <w:t>-</w:t>
      </w:r>
      <w:r>
        <w:rPr>
          <w:sz w:val="22"/>
        </w:rPr>
        <w:t>24,84 % pour les vidéo</w:t>
      </w:r>
      <w:r w:rsidR="00513608">
        <w:rPr>
          <w:sz w:val="22"/>
        </w:rPr>
        <w:t>s</w:t>
      </w:r>
      <w:r>
        <w:rPr>
          <w:sz w:val="22"/>
        </w:rPr>
        <w:t xml:space="preserve">). </w:t>
      </w:r>
    </w:p>
    <w:p w:rsidR="00E34024" w:rsidRDefault="00E34024" w:rsidP="00E34024">
      <w:pPr>
        <w:pStyle w:val="titrepara1"/>
        <w:rPr>
          <w:sz w:val="22"/>
        </w:rPr>
      </w:pPr>
    </w:p>
    <w:p w:rsidR="00E34024" w:rsidRPr="00F04319" w:rsidRDefault="00546CBF" w:rsidP="00E34024">
      <w:pPr>
        <w:rPr>
          <w:rFonts w:ascii="Arial" w:hAnsi="Arial"/>
          <w:snapToGrid w:val="0"/>
          <w:sz w:val="22"/>
          <w:szCs w:val="20"/>
        </w:rPr>
      </w:pPr>
      <w:r w:rsidRPr="00F04319">
        <w:rPr>
          <w:rFonts w:ascii="Arial" w:hAnsi="Arial"/>
          <w:snapToGrid w:val="0"/>
          <w:sz w:val="22"/>
          <w:szCs w:val="20"/>
        </w:rPr>
        <w:t xml:space="preserve">Il paraît logique de </w:t>
      </w:r>
      <w:r w:rsidR="00513608">
        <w:rPr>
          <w:rFonts w:ascii="Arial" w:hAnsi="Arial"/>
          <w:snapToGrid w:val="0"/>
          <w:sz w:val="22"/>
          <w:szCs w:val="20"/>
        </w:rPr>
        <w:t>s</w:t>
      </w:r>
      <w:r w:rsidRPr="00F04319">
        <w:rPr>
          <w:rFonts w:ascii="Arial" w:hAnsi="Arial"/>
          <w:snapToGrid w:val="0"/>
          <w:sz w:val="22"/>
          <w:szCs w:val="20"/>
        </w:rPr>
        <w:t xml:space="preserve">e poser la question de la viabilité de ce dernier secteur et </w:t>
      </w:r>
      <w:r w:rsidR="00513608">
        <w:rPr>
          <w:rFonts w:ascii="Arial" w:hAnsi="Arial"/>
          <w:snapToGrid w:val="0"/>
          <w:sz w:val="22"/>
          <w:szCs w:val="20"/>
        </w:rPr>
        <w:t>d’</w:t>
      </w:r>
      <w:r w:rsidRPr="00F04319">
        <w:rPr>
          <w:rFonts w:ascii="Arial" w:hAnsi="Arial"/>
          <w:snapToGrid w:val="0"/>
          <w:sz w:val="22"/>
          <w:szCs w:val="20"/>
        </w:rPr>
        <w:t>envisager une relanc</w:t>
      </w:r>
      <w:r w:rsidR="00513608">
        <w:rPr>
          <w:rFonts w:ascii="Arial" w:hAnsi="Arial"/>
          <w:snapToGrid w:val="0"/>
          <w:sz w:val="22"/>
          <w:szCs w:val="20"/>
        </w:rPr>
        <w:t xml:space="preserve">e du secteur par le lancement de nouveaux produits et par des actions commerciales appropriées </w:t>
      </w:r>
      <w:r w:rsidRPr="00F04319">
        <w:rPr>
          <w:rFonts w:ascii="Arial" w:hAnsi="Arial"/>
          <w:snapToGrid w:val="0"/>
          <w:sz w:val="22"/>
          <w:szCs w:val="20"/>
        </w:rPr>
        <w:t xml:space="preserve">ou un abandon </w:t>
      </w:r>
      <w:r w:rsidR="00513608">
        <w:rPr>
          <w:rFonts w:ascii="Arial" w:hAnsi="Arial"/>
          <w:snapToGrid w:val="0"/>
          <w:sz w:val="22"/>
          <w:szCs w:val="20"/>
        </w:rPr>
        <w:t>de l’activité pour recentrer nos for</w:t>
      </w:r>
      <w:r w:rsidRPr="00F04319">
        <w:rPr>
          <w:rFonts w:ascii="Arial" w:hAnsi="Arial"/>
          <w:snapToGrid w:val="0"/>
          <w:sz w:val="22"/>
          <w:szCs w:val="20"/>
        </w:rPr>
        <w:t>ces commerciale</w:t>
      </w:r>
      <w:r w:rsidR="00513608">
        <w:rPr>
          <w:rFonts w:ascii="Arial" w:hAnsi="Arial"/>
          <w:snapToGrid w:val="0"/>
          <w:sz w:val="22"/>
          <w:szCs w:val="20"/>
        </w:rPr>
        <w:t>s</w:t>
      </w:r>
      <w:r w:rsidRPr="00F04319">
        <w:rPr>
          <w:rFonts w:ascii="Arial" w:hAnsi="Arial"/>
          <w:snapToGrid w:val="0"/>
          <w:sz w:val="22"/>
          <w:szCs w:val="20"/>
        </w:rPr>
        <w:t xml:space="preserve"> sur le secteur Ed</w:t>
      </w:r>
      <w:r w:rsidR="00513608">
        <w:rPr>
          <w:rFonts w:ascii="Arial" w:hAnsi="Arial"/>
          <w:snapToGrid w:val="0"/>
          <w:sz w:val="22"/>
          <w:szCs w:val="20"/>
        </w:rPr>
        <w:t>ition et sur la librai</w:t>
      </w:r>
      <w:r w:rsidRPr="00F04319">
        <w:rPr>
          <w:rFonts w:ascii="Arial" w:hAnsi="Arial"/>
          <w:snapToGrid w:val="0"/>
          <w:sz w:val="22"/>
          <w:szCs w:val="20"/>
        </w:rPr>
        <w:t>r</w:t>
      </w:r>
      <w:r w:rsidR="00513608">
        <w:rPr>
          <w:rFonts w:ascii="Arial" w:hAnsi="Arial"/>
          <w:snapToGrid w:val="0"/>
          <w:sz w:val="22"/>
          <w:szCs w:val="20"/>
        </w:rPr>
        <w:t>i</w:t>
      </w:r>
      <w:r w:rsidRPr="00F04319">
        <w:rPr>
          <w:rFonts w:ascii="Arial" w:hAnsi="Arial"/>
          <w:snapToGrid w:val="0"/>
          <w:sz w:val="22"/>
          <w:szCs w:val="20"/>
        </w:rPr>
        <w:t>e dont le succès se confirme.</w:t>
      </w:r>
    </w:p>
    <w:sectPr w:rsidR="00E34024" w:rsidRPr="00F04319" w:rsidSect="00F04319">
      <w:headerReference w:type="default" r:id="rId7"/>
      <w:type w:val="continuous"/>
      <w:pgSz w:w="11906" w:h="16838" w:code="9"/>
      <w:pgMar w:top="1134" w:right="866" w:bottom="1134" w:left="1200" w:header="36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3F3" w:rsidRDefault="00DF33F3" w:rsidP="00D30776">
      <w:r>
        <w:separator/>
      </w:r>
    </w:p>
  </w:endnote>
  <w:endnote w:type="continuationSeparator" w:id="1">
    <w:p w:rsidR="00DF33F3" w:rsidRDefault="00DF33F3" w:rsidP="00D307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3F3" w:rsidRDefault="00DF33F3" w:rsidP="00D30776">
      <w:r>
        <w:separator/>
      </w:r>
    </w:p>
  </w:footnote>
  <w:footnote w:type="continuationSeparator" w:id="1">
    <w:p w:rsidR="00DF33F3" w:rsidRDefault="00DF33F3" w:rsidP="00D307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ACF" w:rsidRPr="00D44D46" w:rsidRDefault="00F90319" w:rsidP="00D44D46">
    <w:pPr>
      <w:jc w:val="right"/>
      <w:outlineLvl w:val="0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-3810</wp:posOffset>
          </wp:positionV>
          <wp:extent cx="1676400" cy="1056640"/>
          <wp:effectExtent l="19050" t="0" r="0" b="0"/>
          <wp:wrapSquare wrapText="bothSides"/>
          <wp:docPr id="6" name="Image 6" descr="logo perron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perroni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56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85ACF" w:rsidRPr="00D44D46">
      <w:rPr>
        <w:rFonts w:ascii="Arial" w:hAnsi="Arial" w:cs="Arial"/>
        <w:b/>
        <w:sz w:val="28"/>
        <w:szCs w:val="28"/>
      </w:rPr>
      <w:t>Société Perronier</w:t>
    </w:r>
  </w:p>
  <w:p w:rsidR="00885ACF" w:rsidRDefault="00FB26FB" w:rsidP="00D44D46">
    <w:pPr>
      <w:jc w:val="right"/>
      <w:outlineLvl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45 rue</w:t>
    </w:r>
    <w:r w:rsidR="00885ACF">
      <w:rPr>
        <w:rFonts w:ascii="Arial" w:hAnsi="Arial" w:cs="Arial"/>
        <w:sz w:val="22"/>
        <w:szCs w:val="22"/>
      </w:rPr>
      <w:t xml:space="preserve"> des Alpins</w:t>
    </w:r>
  </w:p>
  <w:p w:rsidR="00885ACF" w:rsidRDefault="00885ACF" w:rsidP="00D44D46">
    <w:pPr>
      <w:jc w:val="right"/>
      <w:outlineLvl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73000 CHAMBERY</w:t>
    </w:r>
  </w:p>
  <w:p w:rsidR="00885ACF" w:rsidRDefault="00885ACF" w:rsidP="00D44D46">
    <w:pPr>
      <w:jc w:val="right"/>
      <w:outlineLvl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Tél. : 04 76 78 45 12 - Fax : 04 76 78 45 13</w:t>
    </w:r>
  </w:p>
  <w:p w:rsidR="00885ACF" w:rsidRDefault="00885ACF" w:rsidP="00D44D46">
    <w:pPr>
      <w:jc w:val="right"/>
      <w:outlineLvl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Mel : </w:t>
    </w:r>
    <w:hyperlink r:id="rId2" w:history="1">
      <w:r w:rsidRPr="0023405C">
        <w:rPr>
          <w:rStyle w:val="Lienhypertexte"/>
          <w:rFonts w:ascii="Arial" w:hAnsi="Arial" w:cs="Arial"/>
          <w:sz w:val="22"/>
          <w:szCs w:val="22"/>
        </w:rPr>
        <w:t>adrien@edition-perronier.fr</w:t>
      </w:r>
    </w:hyperlink>
    <w:r w:rsidR="00A2324C">
      <w:rPr>
        <w:rFonts w:ascii="Arial" w:hAnsi="Arial" w:cs="Arial"/>
        <w:sz w:val="22"/>
        <w:szCs w:val="22"/>
      </w:rPr>
      <w:t xml:space="preserve"> - Site : www.edition-</w:t>
    </w:r>
    <w:r>
      <w:rPr>
        <w:rFonts w:ascii="Arial" w:hAnsi="Arial" w:cs="Arial"/>
        <w:sz w:val="22"/>
        <w:szCs w:val="22"/>
      </w:rPr>
      <w:t>perronier.fr</w:t>
    </w:r>
  </w:p>
  <w:p w:rsidR="00885ACF" w:rsidRDefault="00885ACF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45B69"/>
    <w:multiLevelType w:val="hybridMultilevel"/>
    <w:tmpl w:val="0622B9A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2F4A92"/>
    <w:multiLevelType w:val="hybridMultilevel"/>
    <w:tmpl w:val="64160BF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DC51BC"/>
    <w:multiLevelType w:val="hybridMultilevel"/>
    <w:tmpl w:val="DBE6915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315451"/>
    <w:multiLevelType w:val="hybridMultilevel"/>
    <w:tmpl w:val="B91E686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B965C1"/>
    <w:rsid w:val="0008572D"/>
    <w:rsid w:val="0009186E"/>
    <w:rsid w:val="000C2EEF"/>
    <w:rsid w:val="000F6CAC"/>
    <w:rsid w:val="0012553B"/>
    <w:rsid w:val="00180C9A"/>
    <w:rsid w:val="001B3EA2"/>
    <w:rsid w:val="001C54F4"/>
    <w:rsid w:val="00224D10"/>
    <w:rsid w:val="002C5792"/>
    <w:rsid w:val="002E29DA"/>
    <w:rsid w:val="002F5440"/>
    <w:rsid w:val="00305805"/>
    <w:rsid w:val="00312D48"/>
    <w:rsid w:val="00377557"/>
    <w:rsid w:val="00446D6D"/>
    <w:rsid w:val="00513608"/>
    <w:rsid w:val="00546CBF"/>
    <w:rsid w:val="00562C71"/>
    <w:rsid w:val="00572170"/>
    <w:rsid w:val="005A0CB5"/>
    <w:rsid w:val="005A5FFF"/>
    <w:rsid w:val="007051E9"/>
    <w:rsid w:val="00712CC3"/>
    <w:rsid w:val="00722D86"/>
    <w:rsid w:val="00725B67"/>
    <w:rsid w:val="007B2F28"/>
    <w:rsid w:val="007B391E"/>
    <w:rsid w:val="00803224"/>
    <w:rsid w:val="008058B5"/>
    <w:rsid w:val="00885ACF"/>
    <w:rsid w:val="008A0907"/>
    <w:rsid w:val="008A23A0"/>
    <w:rsid w:val="008B017F"/>
    <w:rsid w:val="008C25ED"/>
    <w:rsid w:val="008C3B11"/>
    <w:rsid w:val="009477C8"/>
    <w:rsid w:val="009E100F"/>
    <w:rsid w:val="00A12A83"/>
    <w:rsid w:val="00A147D1"/>
    <w:rsid w:val="00A2324C"/>
    <w:rsid w:val="00A852BB"/>
    <w:rsid w:val="00A97CD2"/>
    <w:rsid w:val="00AF7885"/>
    <w:rsid w:val="00B1393A"/>
    <w:rsid w:val="00B756F4"/>
    <w:rsid w:val="00B91176"/>
    <w:rsid w:val="00B965C1"/>
    <w:rsid w:val="00BD6B85"/>
    <w:rsid w:val="00BD74C2"/>
    <w:rsid w:val="00BF4688"/>
    <w:rsid w:val="00C25956"/>
    <w:rsid w:val="00C35842"/>
    <w:rsid w:val="00C463F8"/>
    <w:rsid w:val="00C63F5B"/>
    <w:rsid w:val="00C81A42"/>
    <w:rsid w:val="00D162DB"/>
    <w:rsid w:val="00D24DA3"/>
    <w:rsid w:val="00D30776"/>
    <w:rsid w:val="00D44D46"/>
    <w:rsid w:val="00D72433"/>
    <w:rsid w:val="00DC4415"/>
    <w:rsid w:val="00DF33F3"/>
    <w:rsid w:val="00E24DEF"/>
    <w:rsid w:val="00E34024"/>
    <w:rsid w:val="00E6289A"/>
    <w:rsid w:val="00EE6FAE"/>
    <w:rsid w:val="00F04319"/>
    <w:rsid w:val="00F40FC5"/>
    <w:rsid w:val="00F54475"/>
    <w:rsid w:val="00F66196"/>
    <w:rsid w:val="00F90319"/>
    <w:rsid w:val="00FB26FB"/>
    <w:rsid w:val="00FD3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475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B965C1"/>
    <w:rPr>
      <w:color w:val="0000FF"/>
      <w:u w:val="single"/>
    </w:rPr>
  </w:style>
  <w:style w:type="paragraph" w:styleId="Pieddepage">
    <w:name w:val="footer"/>
    <w:basedOn w:val="Normal"/>
    <w:rsid w:val="00B965C1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rsid w:val="00B965C1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  <w:rsid w:val="00F40FC5"/>
    <w:rPr>
      <w:sz w:val="20"/>
      <w:szCs w:val="20"/>
    </w:rPr>
  </w:style>
  <w:style w:type="character" w:styleId="Appelnotedebasdep">
    <w:name w:val="footnote reference"/>
    <w:basedOn w:val="Policepardfaut"/>
    <w:semiHidden/>
    <w:rsid w:val="00F40FC5"/>
    <w:rPr>
      <w:vertAlign w:val="superscript"/>
    </w:rPr>
  </w:style>
  <w:style w:type="character" w:styleId="Numrodepage">
    <w:name w:val="page number"/>
    <w:basedOn w:val="Policepardfaut"/>
    <w:rsid w:val="00B756F4"/>
  </w:style>
  <w:style w:type="paragraph" w:styleId="Textedebulles">
    <w:name w:val="Balloon Text"/>
    <w:basedOn w:val="Normal"/>
    <w:semiHidden/>
    <w:rsid w:val="008A0907"/>
    <w:rPr>
      <w:rFonts w:ascii="Tahoma" w:hAnsi="Tahoma" w:cs="Tahoma"/>
      <w:sz w:val="16"/>
      <w:szCs w:val="16"/>
    </w:rPr>
  </w:style>
  <w:style w:type="character" w:customStyle="1" w:styleId="dept-info1">
    <w:name w:val="dept-info1"/>
    <w:basedOn w:val="Policepardfaut"/>
    <w:rsid w:val="00A97CD2"/>
    <w:rPr>
      <w:rFonts w:ascii="Verdana" w:hAnsi="Verdana" w:hint="default"/>
      <w:color w:val="000000"/>
      <w:sz w:val="12"/>
      <w:szCs w:val="12"/>
    </w:rPr>
  </w:style>
  <w:style w:type="table" w:styleId="Grilledutableau">
    <w:name w:val="Table Grid"/>
    <w:basedOn w:val="TableauNormal"/>
    <w:rsid w:val="00BF46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e">
    <w:name w:val="texte"/>
    <w:basedOn w:val="Normal"/>
    <w:rsid w:val="00E34024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6"/>
        <w:tab w:val="left" w:pos="4819"/>
        <w:tab w:val="left" w:pos="5103"/>
        <w:tab w:val="left" w:pos="5386"/>
      </w:tabs>
      <w:jc w:val="both"/>
    </w:pPr>
    <w:rPr>
      <w:rFonts w:ascii="Arial" w:hAnsi="Arial"/>
      <w:snapToGrid w:val="0"/>
      <w:sz w:val="20"/>
      <w:szCs w:val="20"/>
    </w:rPr>
  </w:style>
  <w:style w:type="paragraph" w:customStyle="1" w:styleId="titrepara1">
    <w:name w:val="titre para 1"/>
    <w:rsid w:val="00E34024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6"/>
        <w:tab w:val="left" w:pos="4819"/>
        <w:tab w:val="left" w:pos="5103"/>
        <w:tab w:val="left" w:pos="5386"/>
      </w:tabs>
    </w:pPr>
    <w:rPr>
      <w:rFonts w:ascii="Arial" w:hAnsi="Arial"/>
      <w:b/>
      <w:bCs/>
      <w:snapToGrid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rien@edition-perronier.f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Pour passer votre commande</vt:lpstr>
    </vt:vector>
  </TitlesOfParts>
  <Company>Claude Terrier</Company>
  <LinksUpToDate>false</LinksUpToDate>
  <CharactersWithSpaces>909</CharactersWithSpaces>
  <SharedDoc>false</SharedDoc>
  <HLinks>
    <vt:vector size="6" baseType="variant">
      <vt:variant>
        <vt:i4>4587570</vt:i4>
      </vt:variant>
      <vt:variant>
        <vt:i4>0</vt:i4>
      </vt:variant>
      <vt:variant>
        <vt:i4>0</vt:i4>
      </vt:variant>
      <vt:variant>
        <vt:i4>5</vt:i4>
      </vt:variant>
      <vt:variant>
        <vt:lpwstr>mailto:adrien@edition-perronier.fr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Pour passer votre commande</dc:title>
  <dc:creator>Terrier</dc:creator>
  <cp:lastModifiedBy>claude</cp:lastModifiedBy>
  <cp:revision>3</cp:revision>
  <cp:lastPrinted>2004-02-20T11:22:00Z</cp:lastPrinted>
  <dcterms:created xsi:type="dcterms:W3CDTF">2009-01-19T17:28:00Z</dcterms:created>
  <dcterms:modified xsi:type="dcterms:W3CDTF">2009-02-17T09:49:00Z</dcterms:modified>
</cp:coreProperties>
</file>