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9D" w:rsidRPr="00167C24" w:rsidRDefault="00ED0DDC" w:rsidP="00167C24">
      <w:pPr>
        <w:outlineLvl w:val="0"/>
        <w:rPr>
          <w:rFonts w:ascii="Arial" w:hAnsi="Arial" w:cs="Arial"/>
          <w:b/>
          <w:color w:val="000000"/>
        </w:rPr>
      </w:pPr>
      <w:r w:rsidRPr="00167C24">
        <w:rPr>
          <w:rFonts w:ascii="Arial" w:hAnsi="Arial" w:cs="Arial"/>
          <w:b/>
          <w:color w:val="000000"/>
        </w:rPr>
        <w:t>Editions</w:t>
      </w:r>
      <w:r w:rsidR="00FA3A04" w:rsidRPr="00167C24">
        <w:rPr>
          <w:rFonts w:ascii="Arial" w:hAnsi="Arial" w:cs="Arial"/>
          <w:b/>
          <w:color w:val="000000"/>
        </w:rPr>
        <w:t xml:space="preserve"> </w:t>
      </w:r>
      <w:r w:rsidR="00B51E9D" w:rsidRPr="00167C24">
        <w:rPr>
          <w:rFonts w:ascii="Arial" w:hAnsi="Arial" w:cs="Arial"/>
          <w:b/>
          <w:color w:val="000000"/>
        </w:rPr>
        <w:t>Perronier</w:t>
      </w:r>
    </w:p>
    <w:p w:rsidR="00B51E9D" w:rsidRPr="00167C24" w:rsidRDefault="00617583" w:rsidP="00167C24">
      <w:pPr>
        <w:outlineLvl w:val="0"/>
        <w:rPr>
          <w:rFonts w:ascii="Arial" w:hAnsi="Arial" w:cs="Arial"/>
          <w:color w:val="000000"/>
          <w:sz w:val="20"/>
          <w:szCs w:val="20"/>
        </w:rPr>
      </w:pPr>
      <w:r>
        <w:rPr>
          <w:rFonts w:ascii="Arial" w:hAnsi="Arial" w:cs="Arial"/>
          <w:color w:val="000000"/>
          <w:sz w:val="20"/>
          <w:szCs w:val="20"/>
        </w:rPr>
        <w:t>45 rue</w:t>
      </w:r>
      <w:r w:rsidR="00B51E9D" w:rsidRPr="00167C24">
        <w:rPr>
          <w:rFonts w:ascii="Arial" w:hAnsi="Arial" w:cs="Arial"/>
          <w:color w:val="000000"/>
          <w:sz w:val="20"/>
          <w:szCs w:val="20"/>
        </w:rPr>
        <w:t xml:space="preserve"> des Alpins</w:t>
      </w:r>
      <w:r w:rsidR="00372AEB" w:rsidRPr="00167C24">
        <w:rPr>
          <w:rFonts w:ascii="Arial" w:hAnsi="Arial" w:cs="Arial"/>
          <w:color w:val="000000"/>
          <w:sz w:val="20"/>
          <w:szCs w:val="20"/>
        </w:rPr>
        <w:t xml:space="preserve"> - </w:t>
      </w:r>
      <w:r w:rsidR="00B51E9D" w:rsidRPr="00167C24">
        <w:rPr>
          <w:rFonts w:ascii="Arial" w:hAnsi="Arial" w:cs="Arial"/>
          <w:color w:val="000000"/>
          <w:sz w:val="20"/>
          <w:szCs w:val="20"/>
        </w:rPr>
        <w:t>73000 CHAMBERY</w:t>
      </w:r>
    </w:p>
    <w:p w:rsidR="00B51E9D" w:rsidRPr="00167C24" w:rsidRDefault="00B51E9D" w:rsidP="00167C24">
      <w:pPr>
        <w:outlineLvl w:val="0"/>
        <w:rPr>
          <w:rFonts w:ascii="Arial" w:hAnsi="Arial" w:cs="Arial"/>
          <w:color w:val="000000"/>
          <w:sz w:val="20"/>
          <w:szCs w:val="20"/>
        </w:rPr>
      </w:pPr>
      <w:r w:rsidRPr="00167C24">
        <w:rPr>
          <w:rFonts w:ascii="Arial" w:hAnsi="Arial" w:cs="Arial"/>
          <w:color w:val="000000"/>
          <w:sz w:val="20"/>
          <w:szCs w:val="20"/>
        </w:rPr>
        <w:t>Tél. : 04 76 78 45 12 - Fax : 04 76 78 45 13</w:t>
      </w:r>
    </w:p>
    <w:p w:rsidR="00372AEB" w:rsidRPr="00167C24" w:rsidRDefault="00B51E9D" w:rsidP="00167C24">
      <w:pPr>
        <w:outlineLvl w:val="0"/>
        <w:rPr>
          <w:rFonts w:ascii="Arial" w:hAnsi="Arial" w:cs="Arial"/>
          <w:color w:val="000000"/>
          <w:sz w:val="20"/>
          <w:szCs w:val="20"/>
        </w:rPr>
      </w:pPr>
      <w:r w:rsidRPr="00167C24">
        <w:rPr>
          <w:rFonts w:ascii="Arial" w:hAnsi="Arial" w:cs="Arial"/>
          <w:color w:val="000000"/>
          <w:sz w:val="20"/>
          <w:szCs w:val="20"/>
        </w:rPr>
        <w:t xml:space="preserve">Mel : </w:t>
      </w:r>
      <w:hyperlink r:id="rId7" w:history="1">
        <w:r w:rsidR="009150DF" w:rsidRPr="00633FFB">
          <w:rPr>
            <w:rStyle w:val="Lienhypertexte"/>
            <w:rFonts w:ascii="Arial" w:hAnsi="Arial" w:cs="Arial"/>
            <w:sz w:val="20"/>
            <w:szCs w:val="20"/>
          </w:rPr>
          <w:t>adrien@editions-perronier.fr</w:t>
        </w:r>
      </w:hyperlink>
      <w:r w:rsidR="00372AEB" w:rsidRPr="00167C24">
        <w:rPr>
          <w:rFonts w:ascii="Arial" w:hAnsi="Arial" w:cs="Arial"/>
          <w:color w:val="000000"/>
          <w:sz w:val="20"/>
          <w:szCs w:val="20"/>
        </w:rPr>
        <w:t xml:space="preserve"> </w:t>
      </w:r>
    </w:p>
    <w:p w:rsidR="00B51E9D" w:rsidRPr="00167C24" w:rsidRDefault="00B51E9D" w:rsidP="00167C24">
      <w:pPr>
        <w:outlineLvl w:val="0"/>
        <w:rPr>
          <w:rFonts w:ascii="Arial" w:hAnsi="Arial" w:cs="Arial"/>
          <w:color w:val="000000"/>
          <w:sz w:val="20"/>
          <w:szCs w:val="20"/>
        </w:rPr>
      </w:pPr>
      <w:r w:rsidRPr="00167C24">
        <w:rPr>
          <w:rFonts w:ascii="Arial" w:hAnsi="Arial" w:cs="Arial"/>
          <w:color w:val="000000"/>
          <w:sz w:val="20"/>
          <w:szCs w:val="20"/>
        </w:rPr>
        <w:t xml:space="preserve">Site : </w:t>
      </w:r>
      <w:hyperlink r:id="rId8" w:history="1">
        <w:r w:rsidR="009150DF" w:rsidRPr="00633FFB">
          <w:rPr>
            <w:rStyle w:val="Lienhypertexte"/>
            <w:rFonts w:ascii="Arial" w:hAnsi="Arial" w:cs="Arial"/>
            <w:sz w:val="20"/>
            <w:szCs w:val="20"/>
          </w:rPr>
          <w:t>www.editions-perronier.fr</w:t>
        </w:r>
      </w:hyperlink>
      <w:r w:rsidR="009150DF">
        <w:rPr>
          <w:rFonts w:ascii="Arial" w:hAnsi="Arial" w:cs="Arial"/>
          <w:color w:val="000000"/>
          <w:sz w:val="20"/>
          <w:szCs w:val="20"/>
        </w:rPr>
        <w:t xml:space="preserve"> </w:t>
      </w:r>
    </w:p>
    <w:p w:rsidR="00B51E9D" w:rsidRPr="00167C24" w:rsidRDefault="00B51E9D" w:rsidP="00167C24">
      <w:pPr>
        <w:pStyle w:val="En-tte"/>
        <w:rPr>
          <w:color w:val="000000"/>
        </w:rPr>
      </w:pPr>
    </w:p>
    <w:p w:rsidR="00622366" w:rsidRPr="00167C24" w:rsidRDefault="00622366" w:rsidP="00167C24">
      <w:pPr>
        <w:pStyle w:val="texte"/>
        <w:spacing w:before="113"/>
        <w:ind w:left="0" w:right="113" w:firstLine="0"/>
        <w:jc w:val="left"/>
        <w:rPr>
          <w:b w:val="0"/>
          <w:bCs w:val="0"/>
        </w:rPr>
      </w:pPr>
    </w:p>
    <w:p w:rsidR="00BA7254" w:rsidRDefault="00BA7254" w:rsidP="00BA7254">
      <w:pPr>
        <w:rPr>
          <w:b/>
          <w:bCs/>
          <w:sz w:val="20"/>
          <w:szCs w:val="20"/>
        </w:rPr>
      </w:pPr>
      <w:r>
        <w:rPr>
          <w:b/>
          <w:bCs/>
          <w:sz w:val="20"/>
          <w:szCs w:val="20"/>
        </w:rPr>
        <w:t>Décembre</w:t>
      </w:r>
    </w:p>
    <w:p w:rsidR="00BA7254" w:rsidRDefault="00BA7254" w:rsidP="00BA7254">
      <w:pPr>
        <w:rPr>
          <w:sz w:val="20"/>
          <w:szCs w:val="20"/>
        </w:rPr>
      </w:pPr>
      <w:r>
        <w:rPr>
          <w:sz w:val="20"/>
          <w:szCs w:val="20"/>
        </w:rPr>
        <w:br/>
      </w:r>
      <w:r>
        <w:rPr>
          <w:b/>
          <w:bCs/>
          <w:sz w:val="20"/>
          <w:szCs w:val="20"/>
        </w:rPr>
        <w:t>Cher lecteur,</w:t>
      </w:r>
      <w:r>
        <w:rPr>
          <w:sz w:val="20"/>
          <w:szCs w:val="20"/>
        </w:rPr>
        <w:br/>
      </w:r>
      <w:r>
        <w:rPr>
          <w:sz w:val="20"/>
          <w:szCs w:val="20"/>
        </w:rPr>
        <w:br/>
        <w:t>Ce mois-ci, partagez nos  coup de cœur et participez à notre grand jeux concours de fin d’année et gagnez peut-être un appareil photo numérique.  En passant une commande par Mel</w:t>
      </w:r>
    </w:p>
    <w:p w:rsidR="00372AEB" w:rsidRPr="00167C24" w:rsidRDefault="00372AEB" w:rsidP="00167C24">
      <w:pPr>
        <w:rPr>
          <w:b/>
          <w:bCs/>
          <w:color w:val="000000"/>
          <w:sz w:val="22"/>
          <w:szCs w:val="22"/>
        </w:rPr>
      </w:pPr>
    </w:p>
    <w:p w:rsidR="00BA7254" w:rsidRDefault="00BA7254" w:rsidP="00BA7254">
      <w:pPr>
        <w:rPr>
          <w:b/>
          <w:sz w:val="20"/>
          <w:szCs w:val="20"/>
        </w:rPr>
      </w:pPr>
      <w:r>
        <w:rPr>
          <w:b/>
          <w:sz w:val="20"/>
          <w:szCs w:val="20"/>
        </w:rPr>
        <w:t>Service expédition</w:t>
      </w:r>
    </w:p>
    <w:p w:rsidR="00BA7254" w:rsidRDefault="00BA7254" w:rsidP="00BA7254">
      <w:pPr>
        <w:rPr>
          <w:b/>
          <w:sz w:val="20"/>
          <w:szCs w:val="20"/>
        </w:rPr>
      </w:pPr>
      <w:r>
        <w:rPr>
          <w:b/>
          <w:sz w:val="20"/>
          <w:szCs w:val="20"/>
        </w:rPr>
        <w:t>Gagnez du temps !</w:t>
      </w:r>
    </w:p>
    <w:p w:rsidR="00BA7254" w:rsidRDefault="00BA7254" w:rsidP="00BA7254">
      <w:pPr>
        <w:rPr>
          <w:b/>
          <w:sz w:val="20"/>
          <w:szCs w:val="20"/>
        </w:rPr>
      </w:pPr>
    </w:p>
    <w:p w:rsidR="00BA7254" w:rsidRDefault="00BA7254" w:rsidP="00BA7254">
      <w:pPr>
        <w:rPr>
          <w:sz w:val="20"/>
          <w:szCs w:val="20"/>
        </w:rPr>
      </w:pPr>
      <w:r>
        <w:rPr>
          <w:sz w:val="20"/>
          <w:szCs w:val="20"/>
        </w:rPr>
        <w:t>Pour les fêtes de fin d’années faites vous livrer vos cadeaux en nous envoyant votre commande par Mel.</w:t>
      </w:r>
    </w:p>
    <w:p w:rsidR="00BA7254" w:rsidRDefault="00BA7254" w:rsidP="00BA7254">
      <w:pPr>
        <w:rPr>
          <w:sz w:val="20"/>
          <w:szCs w:val="20"/>
        </w:rPr>
      </w:pPr>
      <w:r>
        <w:rPr>
          <w:sz w:val="20"/>
          <w:szCs w:val="20"/>
        </w:rPr>
        <w:t>1 – indiquer le titre de l’ouvrage désiré</w:t>
      </w:r>
    </w:p>
    <w:p w:rsidR="00BA7254" w:rsidRDefault="00BA7254" w:rsidP="00BA7254">
      <w:pPr>
        <w:rPr>
          <w:sz w:val="20"/>
          <w:szCs w:val="20"/>
        </w:rPr>
      </w:pPr>
      <w:r>
        <w:rPr>
          <w:sz w:val="20"/>
          <w:szCs w:val="20"/>
        </w:rPr>
        <w:t xml:space="preserve">2 - Communiquez votre N° de carte bleu </w:t>
      </w:r>
    </w:p>
    <w:p w:rsidR="00BA7254" w:rsidRDefault="00BA7254" w:rsidP="00BA7254">
      <w:pPr>
        <w:rPr>
          <w:sz w:val="20"/>
          <w:szCs w:val="20"/>
        </w:rPr>
      </w:pPr>
      <w:r>
        <w:rPr>
          <w:sz w:val="20"/>
          <w:szCs w:val="20"/>
        </w:rPr>
        <w:t xml:space="preserve">3 – Indiquer sa date d’expiration </w:t>
      </w:r>
    </w:p>
    <w:p w:rsidR="00BA7254" w:rsidRDefault="00BA7254" w:rsidP="00BA7254">
      <w:pPr>
        <w:rPr>
          <w:sz w:val="20"/>
          <w:szCs w:val="20"/>
        </w:rPr>
      </w:pPr>
      <w:r>
        <w:rPr>
          <w:sz w:val="20"/>
          <w:szCs w:val="20"/>
        </w:rPr>
        <w:t xml:space="preserve">Vous recevrez le ou les livres commandés avec un beau papier cadeaux. </w:t>
      </w:r>
    </w:p>
    <w:p w:rsidR="002F3904" w:rsidRPr="00167C24" w:rsidRDefault="002F3904" w:rsidP="00167C24">
      <w:pPr>
        <w:rPr>
          <w:b/>
          <w:bCs/>
          <w:color w:val="000000"/>
          <w:sz w:val="22"/>
          <w:szCs w:val="22"/>
        </w:rPr>
      </w:pPr>
    </w:p>
    <w:p w:rsidR="002F3904" w:rsidRPr="00167C24" w:rsidRDefault="002F3904" w:rsidP="00167C24">
      <w:pPr>
        <w:rPr>
          <w:b/>
          <w:bCs/>
          <w:color w:val="000000"/>
          <w:sz w:val="22"/>
          <w:szCs w:val="22"/>
        </w:rPr>
      </w:pPr>
    </w:p>
    <w:p w:rsidR="00C024E3" w:rsidRPr="00167C24" w:rsidRDefault="00B51E9D" w:rsidP="00167C24">
      <w:pPr>
        <w:rPr>
          <w:color w:val="000000"/>
          <w:sz w:val="22"/>
          <w:szCs w:val="22"/>
        </w:rPr>
      </w:pPr>
      <w:r w:rsidRPr="00167C24">
        <w:rPr>
          <w:b/>
          <w:bCs/>
          <w:color w:val="000000"/>
          <w:sz w:val="22"/>
          <w:szCs w:val="22"/>
        </w:rPr>
        <w:t>Les 4000 des Alpes</w:t>
      </w:r>
      <w:r w:rsidRPr="00167C24">
        <w:rPr>
          <w:b/>
          <w:color w:val="000000"/>
          <w:sz w:val="22"/>
          <w:szCs w:val="22"/>
        </w:rPr>
        <w:br/>
      </w:r>
      <w:r w:rsidR="00372AEB" w:rsidRPr="00167C24">
        <w:rPr>
          <w:b/>
          <w:color w:val="000000"/>
          <w:sz w:val="22"/>
          <w:szCs w:val="22"/>
        </w:rPr>
        <w:t>Libris</w:t>
      </w:r>
      <w:r w:rsidRPr="00167C24">
        <w:rPr>
          <w:b/>
          <w:color w:val="000000"/>
          <w:sz w:val="22"/>
          <w:szCs w:val="22"/>
        </w:rPr>
        <w:br/>
        <w:t>Richard Goedeke - 226 pages – 19,90 euros</w:t>
      </w:r>
      <w:r w:rsidRPr="00167C24">
        <w:rPr>
          <w:color w:val="000000"/>
          <w:sz w:val="22"/>
          <w:szCs w:val="22"/>
        </w:rPr>
        <w:br/>
      </w:r>
      <w:r w:rsidR="00BA7254">
        <w:rPr>
          <w:color w:val="000000"/>
          <w:sz w:val="20"/>
          <w:szCs w:val="20"/>
        </w:rPr>
        <w:t xml:space="preserve">L’UIAA recense 83 sommets de plus de </w:t>
      </w:r>
      <w:smartTag w:uri="urn:schemas-microsoft-com:office:smarttags" w:element="metricconverter">
        <w:smartTagPr>
          <w:attr w:name="ProductID" w:val="4000 m￨tres"/>
        </w:smartTagPr>
        <w:r w:rsidR="00BA7254">
          <w:rPr>
            <w:color w:val="000000"/>
            <w:sz w:val="20"/>
            <w:szCs w:val="20"/>
          </w:rPr>
          <w:t>4000 mètres</w:t>
        </w:r>
      </w:smartTag>
      <w:r w:rsidR="00BA7254">
        <w:rPr>
          <w:color w:val="000000"/>
          <w:sz w:val="20"/>
          <w:szCs w:val="20"/>
        </w:rPr>
        <w:t xml:space="preserve"> dans les Alpes. Cette altitude constitue une motivation suffisante pour partir en montagne. cet ouvrage présente les itinéraires les plus faciles (ou les moins difficiles…) pour gravir tous les 4000 de l’arc alpin.</w:t>
      </w:r>
      <w:r w:rsidR="00BA7254">
        <w:rPr>
          <w:color w:val="000000"/>
          <w:sz w:val="20"/>
          <w:szCs w:val="20"/>
        </w:rPr>
        <w:br/>
      </w:r>
    </w:p>
    <w:p w:rsidR="00C024E3" w:rsidRPr="00167C24" w:rsidRDefault="00C024E3" w:rsidP="00167C24">
      <w:pPr>
        <w:rPr>
          <w:color w:val="000000"/>
          <w:sz w:val="22"/>
          <w:szCs w:val="22"/>
        </w:rPr>
      </w:pPr>
    </w:p>
    <w:p w:rsidR="00BA7254" w:rsidRDefault="00B51E9D" w:rsidP="00167C24">
      <w:pPr>
        <w:rPr>
          <w:color w:val="000000"/>
          <w:sz w:val="20"/>
          <w:szCs w:val="20"/>
        </w:rPr>
      </w:pPr>
      <w:r w:rsidRPr="00167C24">
        <w:rPr>
          <w:b/>
          <w:bCs/>
          <w:color w:val="000000"/>
          <w:sz w:val="22"/>
          <w:szCs w:val="22"/>
        </w:rPr>
        <w:t>Les Alpes 360°</w:t>
      </w:r>
      <w:r w:rsidRPr="00167C24">
        <w:rPr>
          <w:b/>
          <w:color w:val="000000"/>
          <w:sz w:val="22"/>
          <w:szCs w:val="22"/>
        </w:rPr>
        <w:br/>
      </w:r>
      <w:r w:rsidR="00372AEB" w:rsidRPr="00167C24">
        <w:rPr>
          <w:b/>
          <w:color w:val="000000"/>
          <w:sz w:val="22"/>
          <w:szCs w:val="22"/>
        </w:rPr>
        <w:t>Libris</w:t>
      </w:r>
      <w:r w:rsidRPr="00167C24">
        <w:rPr>
          <w:b/>
          <w:color w:val="000000"/>
          <w:sz w:val="22"/>
          <w:szCs w:val="22"/>
        </w:rPr>
        <w:br/>
        <w:t>Alexandro Gogna - 160 pages – 39,90 euros</w:t>
      </w:r>
      <w:r w:rsidRPr="00167C24">
        <w:rPr>
          <w:b/>
          <w:color w:val="000000"/>
          <w:sz w:val="22"/>
          <w:szCs w:val="22"/>
        </w:rPr>
        <w:br/>
      </w:r>
      <w:r w:rsidR="00BA7254">
        <w:rPr>
          <w:color w:val="000000"/>
          <w:sz w:val="20"/>
          <w:szCs w:val="20"/>
        </w:rPr>
        <w:t>Ce très beau livre offre une vue imprenable sur les Alpes. Du Mercantour aux Dolomites en passant par les Ecrins, le Mont Blanc ou l’Oberland, la majesté des paysages s’affiche en pleine page ou en poster d’1,30 m, par un système ingénieux de pliage.</w:t>
      </w:r>
    </w:p>
    <w:p w:rsidR="003F6E1A" w:rsidRDefault="00B51E9D" w:rsidP="00167C24">
      <w:pPr>
        <w:rPr>
          <w:color w:val="000000"/>
          <w:sz w:val="20"/>
          <w:szCs w:val="20"/>
        </w:rPr>
      </w:pPr>
      <w:r w:rsidRPr="00167C24">
        <w:rPr>
          <w:color w:val="000000"/>
          <w:sz w:val="22"/>
          <w:szCs w:val="22"/>
        </w:rPr>
        <w:br/>
      </w:r>
      <w:r w:rsidRPr="00167C24">
        <w:rPr>
          <w:b/>
          <w:bCs/>
          <w:color w:val="000000"/>
          <w:sz w:val="22"/>
          <w:szCs w:val="22"/>
        </w:rPr>
        <w:t>Altitudes</w:t>
      </w:r>
      <w:r w:rsidRPr="00167C24">
        <w:rPr>
          <w:b/>
          <w:color w:val="000000"/>
          <w:sz w:val="22"/>
          <w:szCs w:val="22"/>
        </w:rPr>
        <w:br/>
      </w:r>
      <w:r w:rsidR="00372AEB" w:rsidRPr="00167C24">
        <w:rPr>
          <w:b/>
          <w:color w:val="000000"/>
          <w:sz w:val="22"/>
          <w:szCs w:val="22"/>
        </w:rPr>
        <w:t>Libris</w:t>
      </w:r>
      <w:r w:rsidRPr="00167C24">
        <w:rPr>
          <w:b/>
          <w:color w:val="000000"/>
          <w:sz w:val="22"/>
          <w:szCs w:val="22"/>
        </w:rPr>
        <w:br/>
        <w:t>B. Amy, B. Domenech,</w:t>
      </w:r>
      <w:r w:rsidR="00CC6553" w:rsidRPr="00167C24">
        <w:rPr>
          <w:b/>
          <w:color w:val="000000"/>
          <w:sz w:val="22"/>
          <w:szCs w:val="22"/>
        </w:rPr>
        <w:t xml:space="preserve"> </w:t>
      </w:r>
      <w:r w:rsidRPr="00167C24">
        <w:rPr>
          <w:b/>
          <w:color w:val="000000"/>
          <w:sz w:val="22"/>
          <w:szCs w:val="22"/>
        </w:rPr>
        <w:t>C. Gardien, H. Odier</w:t>
      </w:r>
      <w:r w:rsidRPr="00167C24">
        <w:rPr>
          <w:b/>
          <w:color w:val="000000"/>
          <w:sz w:val="22"/>
          <w:szCs w:val="22"/>
        </w:rPr>
        <w:br/>
        <w:t>128 pages – 20 euros</w:t>
      </w:r>
      <w:r w:rsidRPr="00167C24">
        <w:rPr>
          <w:b/>
          <w:color w:val="000000"/>
          <w:sz w:val="22"/>
          <w:szCs w:val="22"/>
        </w:rPr>
        <w:br/>
      </w:r>
      <w:r w:rsidR="00BA7254">
        <w:rPr>
          <w:color w:val="000000"/>
          <w:sz w:val="20"/>
          <w:szCs w:val="20"/>
        </w:rPr>
        <w:t>Dans ce deuxième numéro, la distribution est grandiose : Walter Bonatti, Bernard Amy, Erri De Luca, Marco Troussier… Au total, ils sont une vingtaine d’alpinistes écrivains à avoir apporter leur touche personnelle pour faire de cet ouvrage une œuvre vraiment à part dans la littérature de montagne.</w:t>
      </w:r>
    </w:p>
    <w:p w:rsidR="00BA7254" w:rsidRPr="00167C24" w:rsidRDefault="00BA7254" w:rsidP="00167C24">
      <w:pPr>
        <w:rPr>
          <w:color w:val="000000"/>
          <w:sz w:val="22"/>
          <w:szCs w:val="22"/>
        </w:rPr>
      </w:pPr>
    </w:p>
    <w:p w:rsidR="003F6E1A" w:rsidRPr="00167C24" w:rsidRDefault="003F6E1A" w:rsidP="00167C24">
      <w:pPr>
        <w:rPr>
          <w:b/>
          <w:color w:val="000000"/>
          <w:sz w:val="22"/>
          <w:szCs w:val="22"/>
        </w:rPr>
      </w:pPr>
      <w:r w:rsidRPr="00167C24">
        <w:rPr>
          <w:b/>
          <w:noProof/>
          <w:color w:val="000000"/>
          <w:sz w:val="22"/>
          <w:szCs w:val="22"/>
        </w:rPr>
        <w:t>K2 la vérité. Chronologie d'une affaire</w:t>
      </w:r>
      <w:r w:rsidRPr="00167C24">
        <w:rPr>
          <w:b/>
          <w:color w:val="000000"/>
          <w:sz w:val="22"/>
          <w:szCs w:val="22"/>
        </w:rPr>
        <w:t xml:space="preserve"> </w:t>
      </w:r>
    </w:p>
    <w:p w:rsidR="003F6E1A" w:rsidRPr="00167C24" w:rsidRDefault="003F6E1A" w:rsidP="00167C24">
      <w:pPr>
        <w:rPr>
          <w:b/>
          <w:color w:val="000000"/>
          <w:sz w:val="22"/>
          <w:szCs w:val="22"/>
        </w:rPr>
      </w:pPr>
      <w:r w:rsidRPr="00167C24">
        <w:rPr>
          <w:rStyle w:val="fichepdtdetail"/>
          <w:b/>
          <w:color w:val="000000"/>
          <w:sz w:val="22"/>
          <w:szCs w:val="22"/>
        </w:rPr>
        <w:t>G</w:t>
      </w:r>
      <w:r w:rsidR="002F3904" w:rsidRPr="00167C24">
        <w:rPr>
          <w:rStyle w:val="fichepdtdetail"/>
          <w:b/>
          <w:color w:val="000000"/>
          <w:sz w:val="22"/>
          <w:szCs w:val="22"/>
        </w:rPr>
        <w:t>uerin</w:t>
      </w:r>
    </w:p>
    <w:p w:rsidR="002F3904" w:rsidRPr="00167C24" w:rsidRDefault="003F6E1A" w:rsidP="00167C24">
      <w:pPr>
        <w:rPr>
          <w:rStyle w:val="fichepdtdetail"/>
          <w:b/>
          <w:color w:val="000000"/>
          <w:sz w:val="22"/>
          <w:szCs w:val="22"/>
        </w:rPr>
      </w:pPr>
      <w:r w:rsidRPr="00167C24">
        <w:rPr>
          <w:rStyle w:val="fichepdtdetail"/>
          <w:b/>
          <w:color w:val="000000"/>
          <w:sz w:val="22"/>
          <w:szCs w:val="22"/>
        </w:rPr>
        <w:t xml:space="preserve">Bonatti Walter, </w:t>
      </w:r>
    </w:p>
    <w:p w:rsidR="003F6E1A" w:rsidRPr="00167C24" w:rsidRDefault="003F6E1A" w:rsidP="00167C24">
      <w:pPr>
        <w:rPr>
          <w:b/>
          <w:bCs/>
          <w:i/>
          <w:iCs/>
          <w:color w:val="000000"/>
          <w:sz w:val="22"/>
          <w:szCs w:val="22"/>
        </w:rPr>
      </w:pPr>
      <w:r w:rsidRPr="00167C24">
        <w:rPr>
          <w:b/>
          <w:bCs/>
          <w:i/>
          <w:iCs/>
          <w:color w:val="000000"/>
          <w:sz w:val="22"/>
          <w:szCs w:val="22"/>
        </w:rPr>
        <w:t>Bonatti apporte les preuves irréfutables que la vérité a toujours été de son côté.</w:t>
      </w:r>
    </w:p>
    <w:p w:rsidR="00BA7254" w:rsidRDefault="00BA7254" w:rsidP="00BA7254">
      <w:pPr>
        <w:rPr>
          <w:color w:val="000000"/>
          <w:sz w:val="20"/>
          <w:szCs w:val="20"/>
        </w:rPr>
      </w:pPr>
      <w:r>
        <w:rPr>
          <w:color w:val="000000"/>
          <w:sz w:val="20"/>
          <w:szCs w:val="20"/>
        </w:rPr>
        <w:t xml:space="preserve">1954, victoire de l’expédition italienne au K2. Pendant longtemps, Bonatti s’est tu. Aujourd’hui, </w:t>
      </w:r>
      <w:r>
        <w:rPr>
          <w:b/>
          <w:bCs/>
          <w:i/>
          <w:iCs/>
          <w:color w:val="000000"/>
          <w:sz w:val="20"/>
          <w:szCs w:val="20"/>
        </w:rPr>
        <w:t xml:space="preserve">Bonatti </w:t>
      </w:r>
      <w:r>
        <w:rPr>
          <w:color w:val="000000"/>
          <w:sz w:val="20"/>
          <w:szCs w:val="20"/>
        </w:rPr>
        <w:t xml:space="preserve">apporte les preuves irréfutables que la vérité a toujours été de son côté et que d’une manière ou d’une autre, certains là-haut, à plus de </w:t>
      </w:r>
      <w:smartTag w:uri="urn:schemas-microsoft-com:office:smarttags" w:element="metricconverter">
        <w:smartTagPr>
          <w:attr w:name="ProductID" w:val="8000 m￨tres"/>
        </w:smartTagPr>
        <w:r>
          <w:rPr>
            <w:color w:val="000000"/>
            <w:sz w:val="20"/>
            <w:szCs w:val="20"/>
          </w:rPr>
          <w:t>8000 mètres</w:t>
        </w:r>
      </w:smartTag>
      <w:r>
        <w:rPr>
          <w:color w:val="000000"/>
          <w:sz w:val="20"/>
          <w:szCs w:val="20"/>
        </w:rPr>
        <w:t>, l’ont laissé dans un piège, prêts à oublier la vie du jeune homme de 24 ans qu’il était.</w:t>
      </w:r>
    </w:p>
    <w:p w:rsidR="00BA7254" w:rsidRPr="00167C24" w:rsidRDefault="00BA7254" w:rsidP="00167C24">
      <w:pPr>
        <w:rPr>
          <w:color w:val="000000"/>
          <w:sz w:val="22"/>
          <w:szCs w:val="22"/>
        </w:rPr>
      </w:pPr>
    </w:p>
    <w:p w:rsidR="006E5FE5" w:rsidRDefault="00B51E9D" w:rsidP="00167C24">
      <w:pPr>
        <w:rPr>
          <w:color w:val="000000"/>
          <w:sz w:val="20"/>
          <w:szCs w:val="20"/>
        </w:rPr>
      </w:pPr>
      <w:r w:rsidRPr="00167C24">
        <w:rPr>
          <w:b/>
          <w:bCs/>
          <w:color w:val="000000"/>
          <w:sz w:val="22"/>
          <w:szCs w:val="22"/>
        </w:rPr>
        <w:lastRenderedPageBreak/>
        <w:t>La dernière course</w:t>
      </w:r>
      <w:r w:rsidRPr="00167C24">
        <w:rPr>
          <w:b/>
          <w:color w:val="000000"/>
          <w:sz w:val="22"/>
          <w:szCs w:val="22"/>
        </w:rPr>
        <w:br/>
      </w:r>
      <w:r w:rsidR="00372AEB" w:rsidRPr="00167C24">
        <w:rPr>
          <w:b/>
          <w:bCs/>
          <w:color w:val="000000"/>
          <w:sz w:val="22"/>
          <w:szCs w:val="22"/>
        </w:rPr>
        <w:t>Glenat</w:t>
      </w:r>
      <w:r w:rsidRPr="00167C24">
        <w:rPr>
          <w:b/>
          <w:color w:val="000000"/>
          <w:sz w:val="22"/>
          <w:szCs w:val="22"/>
        </w:rPr>
        <w:br/>
        <w:t xml:space="preserve">Joe Simpson - 386 pages – 18,95 euros </w:t>
      </w:r>
      <w:r w:rsidRPr="00167C24">
        <w:rPr>
          <w:b/>
          <w:color w:val="000000"/>
          <w:sz w:val="22"/>
          <w:szCs w:val="22"/>
        </w:rPr>
        <w:br/>
      </w:r>
      <w:r w:rsidR="00BA7254">
        <w:rPr>
          <w:color w:val="000000"/>
          <w:sz w:val="20"/>
          <w:szCs w:val="20"/>
        </w:rPr>
        <w:t>Dans "La dernière course", Joe Simpson nous livre sans complexe ses états d’âmes. Petit à petit, la peur et la mort ont pris le dessus sur le plaisir. A 43 ans, Joe Simpson a donc décidé de raccrocher les crampons non sans s’imposer un dernier défi : gravir la redoutable face nord de l’Eiger…</w:t>
      </w:r>
    </w:p>
    <w:p w:rsidR="00BA7254" w:rsidRPr="00167C24" w:rsidRDefault="00BA7254" w:rsidP="00167C24">
      <w:pPr>
        <w:rPr>
          <w:color w:val="000000"/>
          <w:sz w:val="22"/>
          <w:szCs w:val="22"/>
        </w:rPr>
      </w:pPr>
    </w:p>
    <w:p w:rsidR="004F31B1" w:rsidRPr="00167C24" w:rsidRDefault="00B51E9D" w:rsidP="00167C24">
      <w:pPr>
        <w:rPr>
          <w:b/>
          <w:bCs/>
          <w:color w:val="000000"/>
          <w:sz w:val="22"/>
          <w:szCs w:val="22"/>
        </w:rPr>
      </w:pPr>
      <w:r w:rsidRPr="00167C24">
        <w:rPr>
          <w:b/>
          <w:bCs/>
          <w:color w:val="000000"/>
          <w:sz w:val="22"/>
          <w:szCs w:val="22"/>
        </w:rPr>
        <w:t>Animaux des Alpes</w:t>
      </w:r>
    </w:p>
    <w:p w:rsidR="002F3904" w:rsidRPr="00167C24" w:rsidRDefault="00372AEB" w:rsidP="00167C24">
      <w:pPr>
        <w:rPr>
          <w:b/>
          <w:noProof/>
          <w:color w:val="000000"/>
          <w:sz w:val="22"/>
          <w:szCs w:val="22"/>
        </w:rPr>
      </w:pPr>
      <w:r w:rsidRPr="00167C24">
        <w:rPr>
          <w:b/>
          <w:bCs/>
          <w:color w:val="000000"/>
          <w:sz w:val="22"/>
          <w:szCs w:val="22"/>
        </w:rPr>
        <w:t>Glenat</w:t>
      </w:r>
      <w:r w:rsidRPr="00167C24">
        <w:rPr>
          <w:b/>
          <w:bCs/>
          <w:color w:val="000000"/>
          <w:sz w:val="22"/>
          <w:szCs w:val="22"/>
        </w:rPr>
        <w:br/>
      </w:r>
      <w:r w:rsidR="00E2071B">
        <w:rPr>
          <w:b/>
          <w:noProof/>
          <w:color w:val="000000"/>
          <w:sz w:val="22"/>
          <w:szCs w:val="22"/>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19050" cy="1800225"/>
            <wp:effectExtent l="0" t="0" r="0" b="0"/>
            <wp:wrapSquare wrapText="bothSides"/>
            <wp:docPr id="4" name="Image 4" descr="v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2"/>
                    <pic:cNvPicPr>
                      <a:picLocks noChangeAspect="1" noChangeArrowheads="1"/>
                    </pic:cNvPicPr>
                  </pic:nvPicPr>
                  <pic:blipFill>
                    <a:blip r:embed="rId9"/>
                    <a:srcRect/>
                    <a:stretch>
                      <a:fillRect/>
                    </a:stretch>
                  </pic:blipFill>
                  <pic:spPr bwMode="auto">
                    <a:xfrm>
                      <a:off x="0" y="0"/>
                      <a:ext cx="19050" cy="1800225"/>
                    </a:xfrm>
                    <a:prstGeom prst="rect">
                      <a:avLst/>
                    </a:prstGeom>
                    <a:noFill/>
                    <a:ln w="9525">
                      <a:noFill/>
                      <a:miter lim="800000"/>
                      <a:headEnd/>
                      <a:tailEnd/>
                    </a:ln>
                  </pic:spPr>
                </pic:pic>
              </a:graphicData>
            </a:graphic>
          </wp:anchor>
        </w:drawing>
      </w:r>
      <w:r w:rsidR="00B51E9D" w:rsidRPr="00167C24">
        <w:rPr>
          <w:b/>
          <w:color w:val="000000"/>
          <w:sz w:val="22"/>
          <w:szCs w:val="22"/>
        </w:rPr>
        <w:t>Claude Morerod - 244 pages – 45 euros</w:t>
      </w:r>
      <w:r w:rsidR="00B51E9D" w:rsidRPr="00167C24">
        <w:rPr>
          <w:color w:val="000000"/>
          <w:sz w:val="22"/>
          <w:szCs w:val="22"/>
        </w:rPr>
        <w:br/>
      </w:r>
      <w:r w:rsidR="00BA7254">
        <w:rPr>
          <w:sz w:val="20"/>
          <w:szCs w:val="20"/>
        </w:rPr>
        <w:t>Depuis 40 ans qu’il arpente la montagne avec ses appareils, Claude Morerod l’expérience des animaux. Dans son dernier ouvrage, il a cherché à saisir les attitudes significatives qui définissent chaque animal. Certaines scènes (les combats notamment) sont étonnantes. Courts et concis, les textes viennent parfaitement compléter l’image.</w:t>
      </w:r>
      <w:r w:rsidR="00B51E9D" w:rsidRPr="00167C24">
        <w:rPr>
          <w:color w:val="000000"/>
          <w:sz w:val="22"/>
          <w:szCs w:val="22"/>
        </w:rPr>
        <w:br/>
      </w:r>
      <w:r w:rsidR="00B51E9D" w:rsidRPr="00167C24">
        <w:rPr>
          <w:color w:val="000000"/>
          <w:sz w:val="22"/>
          <w:szCs w:val="22"/>
        </w:rPr>
        <w:br/>
      </w:r>
      <w:r w:rsidR="00B51E9D" w:rsidRPr="00167C24">
        <w:rPr>
          <w:b/>
          <w:bCs/>
          <w:color w:val="000000"/>
          <w:sz w:val="22"/>
          <w:szCs w:val="22"/>
        </w:rPr>
        <w:t>Everest, le rêve accompli</w:t>
      </w:r>
      <w:r w:rsidR="00B51E9D" w:rsidRPr="00167C24">
        <w:rPr>
          <w:color w:val="000000"/>
          <w:sz w:val="22"/>
          <w:szCs w:val="22"/>
        </w:rPr>
        <w:br/>
      </w:r>
      <w:r w:rsidRPr="00167C24">
        <w:rPr>
          <w:b/>
          <w:bCs/>
          <w:color w:val="000000"/>
          <w:sz w:val="22"/>
          <w:szCs w:val="22"/>
        </w:rPr>
        <w:t>Glenat</w:t>
      </w:r>
      <w:r w:rsidR="00B51E9D" w:rsidRPr="00167C24">
        <w:rPr>
          <w:b/>
          <w:bCs/>
          <w:color w:val="000000"/>
          <w:sz w:val="22"/>
          <w:szCs w:val="22"/>
        </w:rPr>
        <w:br/>
      </w:r>
      <w:r w:rsidR="00B51E9D" w:rsidRPr="00167C24">
        <w:rPr>
          <w:b/>
          <w:color w:val="000000"/>
          <w:sz w:val="22"/>
          <w:szCs w:val="22"/>
        </w:rPr>
        <w:t xml:space="preserve">Stephen Venables - 240 pages – 45 euros </w:t>
      </w:r>
      <w:r w:rsidR="00B51E9D" w:rsidRPr="00167C24">
        <w:rPr>
          <w:b/>
          <w:color w:val="000000"/>
          <w:sz w:val="22"/>
          <w:szCs w:val="22"/>
        </w:rPr>
        <w:br/>
      </w:r>
      <w:r w:rsidR="00BA7254">
        <w:rPr>
          <w:sz w:val="20"/>
          <w:szCs w:val="20"/>
        </w:rPr>
        <w:t>Ce livre célèbre le 50ème anniversaire de la première ascension de l’Everest. Il retrace un siècle d’histoire et d’aventure sur le toit du monde, des premières expéditions d’exploration à la dernière descente en surf de Marco Siffredi.</w:t>
      </w:r>
      <w:r w:rsidR="00B51E9D" w:rsidRPr="00167C24">
        <w:rPr>
          <w:color w:val="000000"/>
          <w:sz w:val="22"/>
          <w:szCs w:val="22"/>
        </w:rPr>
        <w:br/>
      </w:r>
      <w:r w:rsidR="00B51E9D" w:rsidRPr="00167C24">
        <w:rPr>
          <w:color w:val="000000"/>
          <w:sz w:val="22"/>
          <w:szCs w:val="22"/>
        </w:rPr>
        <w:br/>
      </w:r>
      <w:r w:rsidR="002F3904" w:rsidRPr="00167C24">
        <w:rPr>
          <w:b/>
          <w:iCs/>
          <w:noProof/>
          <w:color w:val="000000"/>
          <w:sz w:val="22"/>
          <w:szCs w:val="22"/>
        </w:rPr>
        <w:t>Prisonnier de l'Annapurna</w:t>
      </w:r>
      <w:r w:rsidR="002F3904" w:rsidRPr="00167C24">
        <w:rPr>
          <w:b/>
          <w:noProof/>
          <w:color w:val="000000"/>
          <w:sz w:val="22"/>
          <w:szCs w:val="22"/>
        </w:rPr>
        <w:t xml:space="preserve"> </w:t>
      </w:r>
    </w:p>
    <w:p w:rsidR="002F187E" w:rsidRPr="00167C24" w:rsidRDefault="00330EFF" w:rsidP="00167C24">
      <w:pPr>
        <w:rPr>
          <w:b/>
          <w:noProof/>
          <w:color w:val="000000"/>
          <w:sz w:val="22"/>
          <w:szCs w:val="22"/>
        </w:rPr>
      </w:pPr>
      <w:hyperlink r:id="rId10" w:tgtFrame="_blank" w:tooltip="Visiter le site des Editions Guérin" w:history="1">
        <w:r w:rsidR="002F187E" w:rsidRPr="00167C24">
          <w:rPr>
            <w:b/>
            <w:noProof/>
            <w:color w:val="000000"/>
            <w:sz w:val="22"/>
            <w:szCs w:val="22"/>
          </w:rPr>
          <w:t>Editions Guérin</w:t>
        </w:r>
      </w:hyperlink>
    </w:p>
    <w:p w:rsidR="002F187E" w:rsidRPr="00167C24" w:rsidRDefault="002F3904" w:rsidP="00167C24">
      <w:pPr>
        <w:rPr>
          <w:b/>
          <w:noProof/>
          <w:color w:val="000000"/>
          <w:sz w:val="22"/>
          <w:szCs w:val="22"/>
        </w:rPr>
      </w:pPr>
      <w:r w:rsidRPr="00167C24">
        <w:rPr>
          <w:b/>
          <w:noProof/>
          <w:color w:val="000000"/>
          <w:sz w:val="22"/>
          <w:szCs w:val="22"/>
        </w:rPr>
        <w:t xml:space="preserve">Jean-Christophe Lafaille et Benoît Heimermann </w:t>
      </w:r>
      <w:r w:rsidR="002F187E" w:rsidRPr="00167C24">
        <w:rPr>
          <w:b/>
          <w:noProof/>
          <w:color w:val="000000"/>
          <w:sz w:val="22"/>
          <w:szCs w:val="22"/>
        </w:rPr>
        <w:t>240 pages - 23 euros</w:t>
      </w:r>
    </w:p>
    <w:p w:rsidR="00BA7254" w:rsidRDefault="00BA7254" w:rsidP="00BA7254">
      <w:pPr>
        <w:rPr>
          <w:sz w:val="20"/>
          <w:szCs w:val="20"/>
        </w:rPr>
      </w:pPr>
      <w:r>
        <w:rPr>
          <w:sz w:val="20"/>
          <w:szCs w:val="20"/>
        </w:rPr>
        <w:t>"Prisonnier de l'Annapurna" est le récit simple du drame vécu par Lafaille lors de son ascension ratée de la face S de l'Annapurna en compagnie de Pierre Béghin en 1992 - et qui se solda par la mort de celui-ci - et de la dizaine d'années qui suivirent, passées à exorciser ce démon pendant que sa passion pour la haute altitude s'affirmait de plus en plus.</w:t>
      </w:r>
    </w:p>
    <w:p w:rsidR="00CC6553" w:rsidRPr="00167C24" w:rsidRDefault="00CC6553" w:rsidP="00167C24">
      <w:pPr>
        <w:rPr>
          <w:color w:val="000000"/>
          <w:sz w:val="22"/>
          <w:szCs w:val="22"/>
        </w:rPr>
      </w:pPr>
    </w:p>
    <w:p w:rsidR="003F6E1A" w:rsidRPr="00167C24" w:rsidRDefault="003F6E1A" w:rsidP="00167C24">
      <w:pPr>
        <w:rPr>
          <w:b/>
          <w:color w:val="000000"/>
          <w:sz w:val="22"/>
          <w:szCs w:val="22"/>
        </w:rPr>
      </w:pPr>
      <w:r w:rsidRPr="00167C24">
        <w:rPr>
          <w:b/>
          <w:bCs/>
          <w:color w:val="000000"/>
          <w:sz w:val="22"/>
          <w:szCs w:val="22"/>
        </w:rPr>
        <w:t xml:space="preserve">L'Opéra de pics </w:t>
      </w:r>
    </w:p>
    <w:p w:rsidR="003F6E1A" w:rsidRPr="00167C24" w:rsidRDefault="003F6E1A" w:rsidP="00167C24">
      <w:pPr>
        <w:rPr>
          <w:rStyle w:val="fichepdtdetail"/>
          <w:b/>
          <w:bCs/>
          <w:color w:val="000000"/>
          <w:sz w:val="22"/>
          <w:szCs w:val="22"/>
        </w:rPr>
      </w:pPr>
      <w:r w:rsidRPr="00167C24">
        <w:rPr>
          <w:rStyle w:val="fichepdtdetail"/>
          <w:b/>
          <w:color w:val="000000"/>
          <w:sz w:val="22"/>
          <w:szCs w:val="22"/>
        </w:rPr>
        <w:t xml:space="preserve">GLENAT </w:t>
      </w:r>
    </w:p>
    <w:p w:rsidR="003F6E1A" w:rsidRPr="00167C24" w:rsidRDefault="003F6E1A" w:rsidP="00167C24">
      <w:pPr>
        <w:rPr>
          <w:b/>
          <w:color w:val="000000"/>
          <w:sz w:val="22"/>
          <w:szCs w:val="22"/>
        </w:rPr>
      </w:pPr>
      <w:r w:rsidRPr="00167C24">
        <w:rPr>
          <w:rStyle w:val="fichepdtdetail"/>
          <w:b/>
          <w:color w:val="000000"/>
          <w:sz w:val="22"/>
          <w:szCs w:val="22"/>
        </w:rPr>
        <w:t>Samivel, Giono Jean</w:t>
      </w:r>
    </w:p>
    <w:p w:rsidR="00BA7254" w:rsidRDefault="00BA7254" w:rsidP="00BA7254">
      <w:pPr>
        <w:rPr>
          <w:b/>
          <w:bCs/>
          <w:color w:val="000099"/>
          <w:sz w:val="20"/>
          <w:szCs w:val="20"/>
        </w:rPr>
      </w:pPr>
      <w:r>
        <w:rPr>
          <w:rStyle w:val="normal0"/>
          <w:sz w:val="20"/>
          <w:szCs w:val="20"/>
        </w:rPr>
        <w:t xml:space="preserve">On reconnaît une montagne dessinée par Samivel au premier coup d'œil. Opéra de pics a été publié pour la première fois en 1944 par les éditions Arthaud. Cette édition comportait la préface de Jean Giono et le " Boniment " de l'auteur. Dans une deuxième édition, fin 1945, la préface de Giono avait laissé place au texte de Samivel " La réponse des hauteurs ". En 1980, les éditions Didier Richard ont réédité cet ouvrage en rassemblant tous les textes des publications précédentes. " </w:t>
      </w:r>
    </w:p>
    <w:p w:rsidR="0079109A" w:rsidRPr="00167C24" w:rsidRDefault="0079109A" w:rsidP="00BA7254"/>
    <w:sectPr w:rsidR="0079109A" w:rsidRPr="00167C24" w:rsidSect="00D34EED">
      <w:footerReference w:type="even" r:id="rId11"/>
      <w:footerReference w:type="default" r:id="rId12"/>
      <w:pgSz w:w="11907" w:h="16840" w:code="9"/>
      <w:pgMar w:top="1417" w:right="1417" w:bottom="1417" w:left="1417" w:header="709"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FB" w:rsidRDefault="00537FFB">
      <w:r>
        <w:separator/>
      </w:r>
    </w:p>
  </w:endnote>
  <w:endnote w:type="continuationSeparator" w:id="1">
    <w:p w:rsidR="00537FFB" w:rsidRDefault="00537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8E" w:rsidRDefault="00330EFF" w:rsidP="00B46E96">
    <w:pPr>
      <w:pStyle w:val="Pieddepage"/>
      <w:framePr w:wrap="around" w:vAnchor="text" w:hAnchor="margin" w:xAlign="center" w:y="1"/>
      <w:rPr>
        <w:rStyle w:val="Numrodepage"/>
      </w:rPr>
    </w:pPr>
    <w:r>
      <w:rPr>
        <w:rStyle w:val="Numrodepage"/>
      </w:rPr>
      <w:fldChar w:fldCharType="begin"/>
    </w:r>
    <w:r w:rsidR="00D8478E">
      <w:rPr>
        <w:rStyle w:val="Numrodepage"/>
      </w:rPr>
      <w:instrText xml:space="preserve">PAGE  </w:instrText>
    </w:r>
    <w:r>
      <w:rPr>
        <w:rStyle w:val="Numrodepage"/>
      </w:rPr>
      <w:fldChar w:fldCharType="end"/>
    </w:r>
  </w:p>
  <w:p w:rsidR="00D8478E" w:rsidRDefault="00D8478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78E" w:rsidRDefault="00330EFF" w:rsidP="00B46E96">
    <w:pPr>
      <w:pStyle w:val="Pieddepage"/>
      <w:framePr w:wrap="around" w:vAnchor="text" w:hAnchor="margin" w:xAlign="center" w:y="1"/>
      <w:rPr>
        <w:rStyle w:val="Numrodepage"/>
      </w:rPr>
    </w:pPr>
    <w:r>
      <w:rPr>
        <w:rStyle w:val="Numrodepage"/>
      </w:rPr>
      <w:fldChar w:fldCharType="begin"/>
    </w:r>
    <w:r w:rsidR="00D8478E">
      <w:rPr>
        <w:rStyle w:val="Numrodepage"/>
      </w:rPr>
      <w:instrText xml:space="preserve">PAGE  </w:instrText>
    </w:r>
    <w:r>
      <w:rPr>
        <w:rStyle w:val="Numrodepage"/>
      </w:rPr>
      <w:fldChar w:fldCharType="separate"/>
    </w:r>
    <w:r w:rsidR="00903D5A">
      <w:rPr>
        <w:rStyle w:val="Numrodepage"/>
        <w:noProof/>
      </w:rPr>
      <w:t>1</w:t>
    </w:r>
    <w:r>
      <w:rPr>
        <w:rStyle w:val="Numrodepage"/>
      </w:rPr>
      <w:fldChar w:fldCharType="end"/>
    </w:r>
  </w:p>
  <w:p w:rsidR="00D8478E" w:rsidRDefault="00D847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FB" w:rsidRDefault="00537FFB">
      <w:r>
        <w:separator/>
      </w:r>
    </w:p>
  </w:footnote>
  <w:footnote w:type="continuationSeparator" w:id="1">
    <w:p w:rsidR="00537FFB" w:rsidRDefault="00537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E45AA"/>
    <w:multiLevelType w:val="multilevel"/>
    <w:tmpl w:val="B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9109A"/>
    <w:rsid w:val="00025AFF"/>
    <w:rsid w:val="00167C24"/>
    <w:rsid w:val="001E0575"/>
    <w:rsid w:val="00295047"/>
    <w:rsid w:val="002D519C"/>
    <w:rsid w:val="002F187E"/>
    <w:rsid w:val="002F3904"/>
    <w:rsid w:val="00330EFF"/>
    <w:rsid w:val="00372AEB"/>
    <w:rsid w:val="003F6E1A"/>
    <w:rsid w:val="004C06B1"/>
    <w:rsid w:val="004F31B1"/>
    <w:rsid w:val="00526205"/>
    <w:rsid w:val="00537FFB"/>
    <w:rsid w:val="005C02AF"/>
    <w:rsid w:val="005C0D45"/>
    <w:rsid w:val="005E525C"/>
    <w:rsid w:val="00617583"/>
    <w:rsid w:val="00622366"/>
    <w:rsid w:val="00643E57"/>
    <w:rsid w:val="006E5FE5"/>
    <w:rsid w:val="006F5C6C"/>
    <w:rsid w:val="00770F05"/>
    <w:rsid w:val="0079109A"/>
    <w:rsid w:val="00903D5A"/>
    <w:rsid w:val="009150DF"/>
    <w:rsid w:val="0092338D"/>
    <w:rsid w:val="00951D7F"/>
    <w:rsid w:val="00985325"/>
    <w:rsid w:val="009E11F0"/>
    <w:rsid w:val="00AE6C0E"/>
    <w:rsid w:val="00B46E96"/>
    <w:rsid w:val="00B51E9D"/>
    <w:rsid w:val="00B942BC"/>
    <w:rsid w:val="00BA7254"/>
    <w:rsid w:val="00C024E3"/>
    <w:rsid w:val="00CC6553"/>
    <w:rsid w:val="00D34EED"/>
    <w:rsid w:val="00D64C36"/>
    <w:rsid w:val="00D7498E"/>
    <w:rsid w:val="00D8478E"/>
    <w:rsid w:val="00E2071B"/>
    <w:rsid w:val="00ED0DDC"/>
    <w:rsid w:val="00FA3A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19C"/>
    <w:rPr>
      <w:sz w:val="24"/>
      <w:szCs w:val="24"/>
    </w:rPr>
  </w:style>
  <w:style w:type="paragraph" w:styleId="Titre2">
    <w:name w:val="heading 2"/>
    <w:basedOn w:val="Normal"/>
    <w:qFormat/>
    <w:rsid w:val="002F187E"/>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
    <w:name w:val="titre"/>
    <w:basedOn w:val="Normal"/>
    <w:rsid w:val="0079109A"/>
    <w:pPr>
      <w:spacing w:before="100" w:beforeAutospacing="1" w:after="100" w:afterAutospacing="1"/>
    </w:pPr>
  </w:style>
  <w:style w:type="paragraph" w:styleId="NormalWeb">
    <w:name w:val="Normal (Web)"/>
    <w:basedOn w:val="Normal"/>
    <w:rsid w:val="0079109A"/>
    <w:pPr>
      <w:spacing w:before="100" w:beforeAutospacing="1" w:after="100" w:afterAutospacing="1"/>
    </w:pPr>
  </w:style>
  <w:style w:type="character" w:styleId="Accentuation">
    <w:name w:val="Emphasis"/>
    <w:basedOn w:val="Policepardfaut"/>
    <w:qFormat/>
    <w:rsid w:val="0079109A"/>
    <w:rPr>
      <w:i/>
      <w:iCs/>
    </w:rPr>
  </w:style>
  <w:style w:type="character" w:styleId="lev">
    <w:name w:val="Strong"/>
    <w:basedOn w:val="Policepardfaut"/>
    <w:qFormat/>
    <w:rsid w:val="0079109A"/>
    <w:rPr>
      <w:b/>
      <w:bCs/>
    </w:rPr>
  </w:style>
  <w:style w:type="character" w:styleId="Lienhypertexte">
    <w:name w:val="Hyperlink"/>
    <w:basedOn w:val="Policepardfaut"/>
    <w:rsid w:val="00B51E9D"/>
    <w:rPr>
      <w:color w:val="0000FF"/>
      <w:u w:val="single"/>
    </w:rPr>
  </w:style>
  <w:style w:type="paragraph" w:styleId="En-tte">
    <w:name w:val="header"/>
    <w:basedOn w:val="Normal"/>
    <w:rsid w:val="00B51E9D"/>
    <w:pPr>
      <w:tabs>
        <w:tab w:val="center" w:pos="4536"/>
        <w:tab w:val="right" w:pos="9072"/>
      </w:tabs>
    </w:pPr>
  </w:style>
  <w:style w:type="character" w:customStyle="1" w:styleId="textenoir">
    <w:name w:val="textenoir"/>
    <w:basedOn w:val="Policepardfaut"/>
    <w:rsid w:val="00B51E9D"/>
  </w:style>
  <w:style w:type="paragraph" w:customStyle="1" w:styleId="Noparagraphstyle">
    <w:name w:val="[No paragraph style]"/>
    <w:rsid w:val="00622366"/>
    <w:pPr>
      <w:autoSpaceDE w:val="0"/>
      <w:autoSpaceDN w:val="0"/>
      <w:adjustRightInd w:val="0"/>
      <w:spacing w:line="288" w:lineRule="auto"/>
      <w:textAlignment w:val="center"/>
    </w:pPr>
    <w:rPr>
      <w:color w:val="000000"/>
      <w:sz w:val="24"/>
      <w:szCs w:val="24"/>
    </w:rPr>
  </w:style>
  <w:style w:type="paragraph" w:customStyle="1" w:styleId="texte">
    <w:name w:val="texte"/>
    <w:basedOn w:val="Normal"/>
    <w:rsid w:val="00622366"/>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line="288" w:lineRule="auto"/>
      <w:ind w:left="283" w:hanging="283"/>
      <w:jc w:val="both"/>
      <w:textAlignment w:val="center"/>
    </w:pPr>
    <w:rPr>
      <w:rFonts w:ascii="Arial" w:hAnsi="Arial" w:cs="Arial"/>
      <w:b/>
      <w:bCs/>
      <w:color w:val="000000"/>
      <w:sz w:val="20"/>
      <w:szCs w:val="20"/>
    </w:rPr>
  </w:style>
  <w:style w:type="character" w:customStyle="1" w:styleId="fichepdtdetail">
    <w:name w:val="fichepdtdetail"/>
    <w:basedOn w:val="Policepardfaut"/>
    <w:rsid w:val="004F31B1"/>
  </w:style>
  <w:style w:type="character" w:customStyle="1" w:styleId="normal0">
    <w:name w:val="normal"/>
    <w:basedOn w:val="Policepardfaut"/>
    <w:rsid w:val="004F31B1"/>
  </w:style>
  <w:style w:type="paragraph" w:styleId="Pieddepage">
    <w:name w:val="footer"/>
    <w:basedOn w:val="Normal"/>
    <w:rsid w:val="00CC6553"/>
    <w:pPr>
      <w:tabs>
        <w:tab w:val="center" w:pos="4536"/>
        <w:tab w:val="right" w:pos="9072"/>
      </w:tabs>
    </w:pPr>
  </w:style>
  <w:style w:type="character" w:styleId="Numrodepage">
    <w:name w:val="page number"/>
    <w:basedOn w:val="Policepardfaut"/>
    <w:rsid w:val="00CC6553"/>
  </w:style>
  <w:style w:type="table" w:styleId="Grilledutableau">
    <w:name w:val="Table Grid"/>
    <w:basedOn w:val="TableauNormal"/>
    <w:rsid w:val="005E5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7366354">
      <w:bodyDiv w:val="1"/>
      <w:marLeft w:val="0"/>
      <w:marRight w:val="0"/>
      <w:marTop w:val="0"/>
      <w:marBottom w:val="0"/>
      <w:divBdr>
        <w:top w:val="none" w:sz="0" w:space="0" w:color="auto"/>
        <w:left w:val="none" w:sz="0" w:space="0" w:color="auto"/>
        <w:bottom w:val="none" w:sz="0" w:space="0" w:color="auto"/>
        <w:right w:val="none" w:sz="0" w:space="0" w:color="auto"/>
      </w:divBdr>
      <w:divsChild>
        <w:div w:id="849098780">
          <w:marLeft w:val="0"/>
          <w:marRight w:val="0"/>
          <w:marTop w:val="0"/>
          <w:marBottom w:val="0"/>
          <w:divBdr>
            <w:top w:val="none" w:sz="0" w:space="0" w:color="auto"/>
            <w:left w:val="none" w:sz="0" w:space="0" w:color="auto"/>
            <w:bottom w:val="none" w:sz="0" w:space="0" w:color="auto"/>
            <w:right w:val="none" w:sz="0" w:space="0" w:color="auto"/>
          </w:divBdr>
          <w:divsChild>
            <w:div w:id="19838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5958">
      <w:bodyDiv w:val="1"/>
      <w:marLeft w:val="0"/>
      <w:marRight w:val="0"/>
      <w:marTop w:val="0"/>
      <w:marBottom w:val="0"/>
      <w:divBdr>
        <w:top w:val="none" w:sz="0" w:space="0" w:color="auto"/>
        <w:left w:val="none" w:sz="0" w:space="0" w:color="auto"/>
        <w:bottom w:val="none" w:sz="0" w:space="0" w:color="auto"/>
        <w:right w:val="none" w:sz="0" w:space="0" w:color="auto"/>
      </w:divBdr>
      <w:divsChild>
        <w:div w:id="1837571313">
          <w:marLeft w:val="0"/>
          <w:marRight w:val="0"/>
          <w:marTop w:val="0"/>
          <w:marBottom w:val="0"/>
          <w:divBdr>
            <w:top w:val="none" w:sz="0" w:space="0" w:color="auto"/>
            <w:left w:val="none" w:sz="0" w:space="0" w:color="auto"/>
            <w:bottom w:val="none" w:sz="0" w:space="0" w:color="auto"/>
            <w:right w:val="none" w:sz="0" w:space="0" w:color="auto"/>
          </w:divBdr>
          <w:divsChild>
            <w:div w:id="7882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tions-perronier.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en@editions-perronier.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itionsguerin.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3808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Société Perronier</vt:lpstr>
    </vt:vector>
  </TitlesOfParts>
  <Company>cterrier.com</Company>
  <LinksUpToDate>false</LinksUpToDate>
  <CharactersWithSpaces>4492</CharactersWithSpaces>
  <SharedDoc>false</SharedDoc>
  <HLinks>
    <vt:vector size="30" baseType="variant">
      <vt:variant>
        <vt:i4>721007</vt:i4>
      </vt:variant>
      <vt:variant>
        <vt:i4>12</vt:i4>
      </vt:variant>
      <vt:variant>
        <vt:i4>0</vt:i4>
      </vt:variant>
      <vt:variant>
        <vt:i4>5</vt:i4>
      </vt:variant>
      <vt:variant>
        <vt:lpwstr>http://www.decitre.fr/service/search/fiche_detail/-/ean-9782723447812/index.dhtml</vt:lpwstr>
      </vt:variant>
      <vt:variant>
        <vt:lpwstr/>
      </vt:variant>
      <vt:variant>
        <vt:i4>2424891</vt:i4>
      </vt:variant>
      <vt:variant>
        <vt:i4>9</vt:i4>
      </vt:variant>
      <vt:variant>
        <vt:i4>0</vt:i4>
      </vt:variant>
      <vt:variant>
        <vt:i4>5</vt:i4>
      </vt:variant>
      <vt:variant>
        <vt:lpwstr>http://www.editionsguerin.com/</vt:lpwstr>
      </vt:variant>
      <vt:variant>
        <vt:lpwstr/>
      </vt:variant>
      <vt:variant>
        <vt:i4>852079</vt:i4>
      </vt:variant>
      <vt:variant>
        <vt:i4>6</vt:i4>
      </vt:variant>
      <vt:variant>
        <vt:i4>0</vt:i4>
      </vt:variant>
      <vt:variant>
        <vt:i4>5</vt:i4>
      </vt:variant>
      <vt:variant>
        <vt:lpwstr>http://www.decitre.fr/service/search/fiche_detail/-/ean-9782911755750/index.dhtml</vt:lpwstr>
      </vt:variant>
      <vt:variant>
        <vt:lpwstr/>
      </vt:variant>
      <vt:variant>
        <vt:i4>5046348</vt:i4>
      </vt:variant>
      <vt:variant>
        <vt:i4>3</vt:i4>
      </vt:variant>
      <vt:variant>
        <vt:i4>0</vt:i4>
      </vt:variant>
      <vt:variant>
        <vt:i4>5</vt:i4>
      </vt:variant>
      <vt:variant>
        <vt:lpwstr>http://www.editions-perronier.fr/</vt:lpwstr>
      </vt:variant>
      <vt:variant>
        <vt:lpwstr/>
      </vt:variant>
      <vt:variant>
        <vt:i4>4718653</vt:i4>
      </vt:variant>
      <vt:variant>
        <vt:i4>0</vt:i4>
      </vt:variant>
      <vt:variant>
        <vt:i4>0</vt:i4>
      </vt:variant>
      <vt:variant>
        <vt:i4>5</vt:i4>
      </vt:variant>
      <vt:variant>
        <vt:lpwstr>mailto:adrien@editions-perronier.fr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Société Perronier</dc:title>
  <dc:creator>Claude tTerrier</dc:creator>
  <cp:lastModifiedBy>claude</cp:lastModifiedBy>
  <cp:revision>4</cp:revision>
  <dcterms:created xsi:type="dcterms:W3CDTF">2009-01-19T17:33:00Z</dcterms:created>
  <dcterms:modified xsi:type="dcterms:W3CDTF">2009-02-27T08:42:00Z</dcterms:modified>
</cp:coreProperties>
</file>